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D35" w:rsidRDefault="008E3D35" w:rsidP="008E3D35">
      <w:pPr>
        <w:pStyle w:val="ParagraphStyle"/>
        <w:spacing w:before="240" w:after="75"/>
        <w:jc w:val="both"/>
        <w:rPr>
          <w:rFonts w:ascii="Times New Roman" w:hAnsi="Times New Roman" w:cs="Times New Roman"/>
          <w:b/>
          <w:bCs/>
          <w:caps/>
          <w:color w:val="000000"/>
        </w:rPr>
      </w:pPr>
      <w:r>
        <w:rPr>
          <w:rFonts w:ascii="Times New Roman" w:hAnsi="Times New Roman" w:cs="Times New Roman"/>
          <w:b/>
          <w:bCs/>
          <w:caps/>
          <w:color w:val="000000"/>
        </w:rPr>
        <w:t>Ресурсный материал</w:t>
      </w:r>
    </w:p>
    <w:p w:rsidR="008E3D35" w:rsidRDefault="008E3D35" w:rsidP="008E3D35">
      <w:pPr>
        <w:pStyle w:val="ParagraphStyle"/>
        <w:tabs>
          <w:tab w:val="left" w:pos="660"/>
        </w:tabs>
        <w:spacing w:before="75" w:after="105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Самостоятельная работа</w:t>
      </w:r>
    </w:p>
    <w:p w:rsidR="008E3D35" w:rsidRDefault="008E3D35" w:rsidP="008E3D35">
      <w:pPr>
        <w:pStyle w:val="ParagraphStyle"/>
        <w:spacing w:before="120"/>
        <w:ind w:firstLine="450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hAnsi="Times New Roman" w:cs="Times New Roman"/>
          <w:b/>
          <w:bCs/>
          <w:i/>
          <w:iCs/>
          <w:color w:val="000000"/>
        </w:rPr>
        <w:t>Те</w:t>
      </w:r>
      <w:proofErr w:type="gramStart"/>
      <w:r>
        <w:rPr>
          <w:rFonts w:ascii="Times New Roman" w:hAnsi="Times New Roman" w:cs="Times New Roman"/>
          <w:b/>
          <w:bCs/>
          <w:i/>
          <w:iCs/>
          <w:color w:val="000000"/>
        </w:rPr>
        <w:t>кст дл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000000"/>
        </w:rPr>
        <w:t>я 1-го варианта.</w:t>
      </w:r>
    </w:p>
    <w:p w:rsidR="008E3D35" w:rsidRDefault="008E3D35" w:rsidP="008E3D35">
      <w:pPr>
        <w:pStyle w:val="ParagraphStyle"/>
        <w:tabs>
          <w:tab w:val="left" w:pos="660"/>
        </w:tabs>
        <w:spacing w:before="75" w:after="105"/>
        <w:jc w:val="both"/>
        <w:rPr>
          <w:rFonts w:ascii="Times New Roman" w:hAnsi="Times New Roman" w:cs="Times New Roman"/>
          <w:caps/>
          <w:color w:val="000000"/>
        </w:rPr>
      </w:pPr>
      <w:r>
        <w:rPr>
          <w:rFonts w:ascii="Times New Roman" w:hAnsi="Times New Roman" w:cs="Times New Roman"/>
          <w:caps/>
          <w:color w:val="000000"/>
        </w:rPr>
        <w:t>РОГАЧ И ЗАГНЕТКА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Вот что однажды случилось с Андрюшей. Жил он на севере, в тундре. Отец его был оленеводом.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Как-то летом приехал Андрюша в деревню к бабушке. А деревня эта находилась где-то под Воронежем.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Утром бабушка затопила печь и говорит Андрюше: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– Внучек, возьми там под загнеткой рогач и подай мне.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Долго ломал внук голову и </w:t>
      </w:r>
      <w:proofErr w:type="gramStart"/>
      <w:r>
        <w:rPr>
          <w:rFonts w:ascii="Times New Roman" w:hAnsi="Times New Roman" w:cs="Times New Roman"/>
          <w:color w:val="000000"/>
        </w:rPr>
        <w:t>наконец</w:t>
      </w:r>
      <w:proofErr w:type="gramEnd"/>
      <w:r>
        <w:rPr>
          <w:rFonts w:ascii="Times New Roman" w:hAnsi="Times New Roman" w:cs="Times New Roman"/>
          <w:color w:val="000000"/>
        </w:rPr>
        <w:t xml:space="preserve"> спросил: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– Бабушка! А что это такое загнетка и рогач? Я знаю, у нас на севере рогачами оленей называют. А вот слово «загнетка» я вообще никогда не слышал.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– Чудак человек, – сказала бабушка, – да вот же он, рогач. И подала Андрюше ухват.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– А загнетка вот она, – прибавила бабушка, – и указала на шесток.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i/>
          <w:iCs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>(Шестком в литературном языке называют площадку перед устьем русской печи.)</w:t>
      </w:r>
    </w:p>
    <w:p w:rsidR="008E3D35" w:rsidRDefault="008E3D35" w:rsidP="008E3D35">
      <w:pPr>
        <w:pStyle w:val="ParagraphStyle"/>
        <w:spacing w:before="120"/>
        <w:ind w:firstLine="450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hAnsi="Times New Roman" w:cs="Times New Roman"/>
          <w:b/>
          <w:bCs/>
          <w:i/>
          <w:iCs/>
          <w:color w:val="000000"/>
        </w:rPr>
        <w:t>Те</w:t>
      </w:r>
      <w:proofErr w:type="gramStart"/>
      <w:r>
        <w:rPr>
          <w:rFonts w:ascii="Times New Roman" w:hAnsi="Times New Roman" w:cs="Times New Roman"/>
          <w:b/>
          <w:bCs/>
          <w:i/>
          <w:iCs/>
          <w:color w:val="000000"/>
        </w:rPr>
        <w:t>кст дл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000000"/>
        </w:rPr>
        <w:t>я 2-го варианта.</w:t>
      </w:r>
    </w:p>
    <w:p w:rsidR="008E3D35" w:rsidRDefault="008E3D35" w:rsidP="008E3D35">
      <w:pPr>
        <w:pStyle w:val="ParagraphStyle"/>
        <w:tabs>
          <w:tab w:val="left" w:pos="660"/>
        </w:tabs>
        <w:spacing w:before="75" w:after="105"/>
        <w:jc w:val="both"/>
        <w:rPr>
          <w:rFonts w:ascii="Times New Roman" w:hAnsi="Times New Roman" w:cs="Times New Roman"/>
          <w:caps/>
          <w:color w:val="000000"/>
        </w:rPr>
      </w:pPr>
      <w:r>
        <w:rPr>
          <w:rFonts w:ascii="Times New Roman" w:hAnsi="Times New Roman" w:cs="Times New Roman"/>
          <w:caps/>
          <w:color w:val="000000"/>
        </w:rPr>
        <w:t>ЛИТОВКА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Тема жил на юге. Однажды летом он приехал к дедушке в сибирскую деревню.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Рано утром дедушка пригласил Тему на сенокос и сказал: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– Внучек, возьми </w:t>
      </w:r>
      <w:proofErr w:type="gramStart"/>
      <w:r>
        <w:rPr>
          <w:rFonts w:ascii="Times New Roman" w:hAnsi="Times New Roman" w:cs="Times New Roman"/>
          <w:color w:val="000000"/>
        </w:rPr>
        <w:t>там</w:t>
      </w:r>
      <w:proofErr w:type="gramEnd"/>
      <w:r>
        <w:rPr>
          <w:rFonts w:ascii="Times New Roman" w:hAnsi="Times New Roman" w:cs="Times New Roman"/>
          <w:color w:val="000000"/>
        </w:rPr>
        <w:t xml:space="preserve"> в сарае литовку. Я ее сейчас наточу.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Тема долго переминался с ноги на ногу, а потом спросил: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– Как ты сказал, дедушка? Это же национальность такая есть… Мужчина – литовец, а женщина – литовка.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– Вон оно что! – рассмеялся дедушка. – Это у нас так косу называют, которой траву косят.</w:t>
      </w:r>
    </w:p>
    <w:p w:rsidR="008E3D35" w:rsidRDefault="008E3D35" w:rsidP="008E3D35">
      <w:pPr>
        <w:pStyle w:val="ParagraphStyle"/>
        <w:ind w:firstLine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– Вот чудеса! – удивился Тема.  </w:t>
      </w:r>
    </w:p>
    <w:p w:rsidR="008E3D35" w:rsidRDefault="008E3D35" w:rsidP="008E3D35">
      <w:pPr>
        <w:pStyle w:val="ParagraphStyle"/>
        <w:jc w:val="both"/>
        <w:rPr>
          <w:rFonts w:ascii="Times New Roman" w:hAnsi="Times New Roman" w:cs="Times New Roman"/>
          <w:b/>
          <w:bCs/>
          <w:color w:val="000000"/>
          <w:spacing w:val="45"/>
        </w:rPr>
      </w:pPr>
    </w:p>
    <w:p w:rsidR="0001496F" w:rsidRDefault="0001496F" w:rsidP="008E3D35">
      <w:pPr>
        <w:ind w:hanging="851"/>
      </w:pPr>
    </w:p>
    <w:sectPr w:rsidR="0001496F" w:rsidSect="008E3D3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496F"/>
    <w:rsid w:val="0001496F"/>
    <w:rsid w:val="008E3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8E3D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7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2018-01-31T15:53:00Z</dcterms:created>
  <dcterms:modified xsi:type="dcterms:W3CDTF">2018-01-31T15:54:00Z</dcterms:modified>
</cp:coreProperties>
</file>